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332BCF" w:rsidRDefault="00332BCF" w:rsidP="00332BCF">
      <w:pPr>
        <w:pStyle w:val="KeinLeerraum"/>
        <w:rPr>
          <w:rFonts w:ascii="Arial" w:hAnsi="Arial" w:cs="Arial"/>
          <w:b/>
        </w:rPr>
      </w:pPr>
      <w:r w:rsidRPr="00EE4131">
        <w:rPr>
          <w:rFonts w:ascii="Arial" w:hAnsi="Arial" w:cs="Arial"/>
          <w:b/>
        </w:rPr>
        <w:t>This is how you can Schedule a Call</w:t>
      </w:r>
      <w:r w:rsidR="00EE4131">
        <w:rPr>
          <w:rFonts w:ascii="Arial" w:hAnsi="Arial" w:cs="Arial"/>
          <w:b/>
        </w:rPr>
        <w:t xml:space="preserve"> </w:t>
      </w:r>
      <w:r w:rsidR="006F365B">
        <w:rPr>
          <w:rFonts w:ascii="Arial" w:hAnsi="Arial" w:cs="Arial"/>
          <w:b/>
        </w:rPr>
        <w:t xml:space="preserve">if you seek </w:t>
      </w:r>
      <w:r w:rsidR="00EC7295">
        <w:rPr>
          <w:rFonts w:ascii="Arial" w:hAnsi="Arial" w:cs="Arial"/>
          <w:b/>
        </w:rPr>
        <w:t xml:space="preserve">a </w:t>
      </w:r>
      <w:r w:rsidR="009A1BB2" w:rsidRPr="009A1BB2">
        <w:rPr>
          <w:rFonts w:ascii="Arial" w:hAnsi="Arial" w:cs="Arial"/>
          <w:b/>
        </w:rPr>
        <w:t xml:space="preserve">Bank Guarantee </w:t>
      </w:r>
      <w:r w:rsidR="00EC7295">
        <w:rPr>
          <w:rFonts w:ascii="Arial" w:hAnsi="Arial" w:cs="Arial"/>
          <w:b/>
        </w:rPr>
        <w:t>or</w:t>
      </w:r>
      <w:r w:rsidR="009A1BB2">
        <w:rPr>
          <w:rFonts w:ascii="Arial" w:hAnsi="Arial" w:cs="Arial"/>
          <w:b/>
        </w:rPr>
        <w:t xml:space="preserve"> </w:t>
      </w:r>
      <w:r w:rsidR="009A1BB2" w:rsidRPr="009A1BB2">
        <w:rPr>
          <w:rFonts w:ascii="Arial" w:hAnsi="Arial" w:cs="Arial"/>
          <w:b/>
        </w:rPr>
        <w:t xml:space="preserve">SBLC </w:t>
      </w:r>
      <w:r w:rsidR="009A1BB2">
        <w:rPr>
          <w:rFonts w:ascii="Arial" w:hAnsi="Arial" w:cs="Arial"/>
          <w:b/>
        </w:rPr>
        <w:t>backed by</w:t>
      </w:r>
      <w:r w:rsidR="009A1BB2" w:rsidRPr="009A1BB2">
        <w:rPr>
          <w:rFonts w:ascii="Arial" w:hAnsi="Arial" w:cs="Arial"/>
          <w:b/>
        </w:rPr>
        <w:t xml:space="preserve"> Securities</w:t>
      </w:r>
    </w:p>
    <w:p w:rsidR="000D427D" w:rsidRDefault="000D427D" w:rsidP="000D427D">
      <w:pPr>
        <w:pStyle w:val="KeinLeerraum"/>
        <w:rPr>
          <w:rFonts w:ascii="Arial" w:hAnsi="Arial" w:cs="Arial"/>
        </w:rPr>
      </w:pPr>
    </w:p>
    <w:p w:rsidR="009A1BB2" w:rsidRPr="009A1BB2" w:rsidRDefault="009A1BB2" w:rsidP="009A1BB2">
      <w:pPr>
        <w:pStyle w:val="KeinLeerraum"/>
        <w:rPr>
          <w:rFonts w:ascii="Arial" w:hAnsi="Arial" w:cs="Arial"/>
        </w:rPr>
      </w:pPr>
      <w:r w:rsidRPr="009A1BB2">
        <w:rPr>
          <w:rFonts w:ascii="Arial" w:hAnsi="Arial" w:cs="Arial"/>
        </w:rPr>
        <w:t>If you need a Prime Bank Guarantee from Euro 15M to Euro 1 Bi</w:t>
      </w:r>
    </w:p>
    <w:p w:rsidR="009A1BB2" w:rsidRPr="009A1BB2" w:rsidRDefault="009A1BB2" w:rsidP="009A1BB2">
      <w:pPr>
        <w:pStyle w:val="KeinLeerraum"/>
        <w:rPr>
          <w:rFonts w:ascii="Arial" w:hAnsi="Arial" w:cs="Arial"/>
        </w:rPr>
      </w:pPr>
      <w:r w:rsidRPr="009A1BB2">
        <w:rPr>
          <w:rFonts w:ascii="Arial" w:hAnsi="Arial" w:cs="Arial"/>
        </w:rPr>
        <w:t>If you are prepared to pay a Euro 25,000 Reservation Fee to start the transaction</w:t>
      </w:r>
    </w:p>
    <w:p w:rsidR="009A1BB2" w:rsidRPr="009A1BB2" w:rsidRDefault="009A1BB2" w:rsidP="009A1BB2">
      <w:pPr>
        <w:pStyle w:val="KeinLeerraum"/>
        <w:rPr>
          <w:rFonts w:ascii="Arial" w:hAnsi="Arial" w:cs="Arial"/>
        </w:rPr>
      </w:pPr>
      <w:r w:rsidRPr="009A1BB2">
        <w:rPr>
          <w:rFonts w:ascii="Arial" w:hAnsi="Arial" w:cs="Arial"/>
        </w:rPr>
        <w:t>If your transaction generates sufficient profits to afford a lending and borrowing fee of about 10%</w:t>
      </w:r>
    </w:p>
    <w:p w:rsidR="009A1BB2" w:rsidRPr="009A1BB2" w:rsidRDefault="009A1BB2" w:rsidP="009A1BB2">
      <w:pPr>
        <w:pStyle w:val="KeinLeerraum"/>
        <w:rPr>
          <w:rFonts w:ascii="Arial" w:hAnsi="Arial" w:cs="Arial"/>
        </w:rPr>
      </w:pPr>
      <w:r w:rsidRPr="009A1BB2">
        <w:rPr>
          <w:rFonts w:ascii="Arial" w:hAnsi="Arial" w:cs="Arial"/>
        </w:rPr>
        <w:t xml:space="preserve">If </w:t>
      </w:r>
      <w:proofErr w:type="gramStart"/>
      <w:r w:rsidRPr="009A1BB2">
        <w:rPr>
          <w:rFonts w:ascii="Arial" w:hAnsi="Arial" w:cs="Arial"/>
        </w:rPr>
        <w:t>your</w:t>
      </w:r>
      <w:proofErr w:type="gramEnd"/>
      <w:r w:rsidRPr="009A1BB2">
        <w:rPr>
          <w:rFonts w:ascii="Arial" w:hAnsi="Arial" w:cs="Arial"/>
        </w:rPr>
        <w:t xml:space="preserve"> receiving bank assures the safe return of the instrument prior maturity</w:t>
      </w:r>
    </w:p>
    <w:p w:rsidR="006F365B" w:rsidRDefault="009A1BB2" w:rsidP="009A1BB2">
      <w:pPr>
        <w:pStyle w:val="KeinLeerraum"/>
        <w:rPr>
          <w:rFonts w:ascii="Arial" w:hAnsi="Arial" w:cs="Arial"/>
        </w:rPr>
      </w:pPr>
      <w:r w:rsidRPr="009A1BB2">
        <w:rPr>
          <w:rFonts w:ascii="Arial" w:hAnsi="Arial" w:cs="Arial"/>
        </w:rPr>
        <w:t>If your bank will issue a conditional payment SWIFT MT103, or a Conditional Documentary Credit to be sent by SWIFT MT 700</w:t>
      </w:r>
    </w:p>
    <w:p w:rsidR="009A1BB2" w:rsidRDefault="009A1BB2" w:rsidP="009A1BB2">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You have to have certain financial qualifications 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an</w:t>
      </w:r>
      <w:r w:rsidR="00F14BE5">
        <w:rPr>
          <w:rFonts w:ascii="Arial" w:hAnsi="Arial" w:cs="Arial"/>
        </w:rPr>
        <w:t>y</w:t>
      </w:r>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F14BE5" w:rsidRPr="00EE4131">
        <w:rPr>
          <w:rFonts w:ascii="Arial" w:hAnsi="Arial" w:cs="Arial"/>
        </w:rPr>
        <w:t>Euro 25,000 in cash on account (bank statement screenshot)</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607BF6"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p w:rsidR="0051510F" w:rsidRPr="00EE4131" w:rsidRDefault="0051510F" w:rsidP="00423752">
            <w:pPr>
              <w:pStyle w:val="KeinLeerraum"/>
              <w:rPr>
                <w:rFonts w:ascii="Arial" w:hAnsi="Arial" w:cs="Arial"/>
              </w:rPr>
            </w:pPr>
          </w:p>
        </w:tc>
      </w:tr>
    </w:tbl>
    <w:p w:rsidR="00EE4131" w:rsidRPr="00EE4131" w:rsidRDefault="00EE4131" w:rsidP="00A3074B">
      <w:pPr>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180F18"/>
    <w:rsid w:val="002B365B"/>
    <w:rsid w:val="00332BCF"/>
    <w:rsid w:val="00391410"/>
    <w:rsid w:val="003A7E23"/>
    <w:rsid w:val="003C30C1"/>
    <w:rsid w:val="00447C44"/>
    <w:rsid w:val="0045225A"/>
    <w:rsid w:val="0051510F"/>
    <w:rsid w:val="00607BF6"/>
    <w:rsid w:val="00672037"/>
    <w:rsid w:val="006A3DF8"/>
    <w:rsid w:val="006B30DC"/>
    <w:rsid w:val="006E14D2"/>
    <w:rsid w:val="006F365B"/>
    <w:rsid w:val="007B6E7C"/>
    <w:rsid w:val="007E15A1"/>
    <w:rsid w:val="008E25C6"/>
    <w:rsid w:val="009A1BB2"/>
    <w:rsid w:val="00A21F9C"/>
    <w:rsid w:val="00A3074B"/>
    <w:rsid w:val="00B05B14"/>
    <w:rsid w:val="00B66D6D"/>
    <w:rsid w:val="00C17D8D"/>
    <w:rsid w:val="00EC7295"/>
    <w:rsid w:val="00EE4131"/>
    <w:rsid w:val="00F04D25"/>
    <w:rsid w:val="00F14BE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2756491">
      <w:bodyDiv w:val="1"/>
      <w:marLeft w:val="0"/>
      <w:marRight w:val="0"/>
      <w:marTop w:val="0"/>
      <w:marBottom w:val="0"/>
      <w:divBdr>
        <w:top w:val="none" w:sz="0" w:space="0" w:color="auto"/>
        <w:left w:val="none" w:sz="0" w:space="0" w:color="auto"/>
        <w:bottom w:val="none" w:sz="0" w:space="0" w:color="auto"/>
        <w:right w:val="none" w:sz="0" w:space="0" w:color="auto"/>
      </w:divBdr>
    </w:div>
    <w:div w:id="2085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5</cp:revision>
  <dcterms:created xsi:type="dcterms:W3CDTF">2021-01-21T15:03:00Z</dcterms:created>
  <dcterms:modified xsi:type="dcterms:W3CDTF">2021-01-21T15:51:00Z</dcterms:modified>
</cp:coreProperties>
</file>